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5525" w:rsidRPr="00584BF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584BF0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4BF0" w:rsidRPr="00584BF0" w:rsidRDefault="0081254A" w:rsidP="0058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вартості навчання </w:t>
      </w:r>
    </w:p>
    <w:p w:rsidR="00584BF0" w:rsidRPr="00584BF0" w:rsidRDefault="00584BF0" w:rsidP="0058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аспірантів за програмою підготовки </w:t>
      </w:r>
    </w:p>
    <w:p w:rsidR="00584BF0" w:rsidRPr="00584BF0" w:rsidRDefault="00584BF0" w:rsidP="0058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докторів </w:t>
      </w:r>
      <w:proofErr w:type="spellStart"/>
      <w:r w:rsidRPr="00584BF0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 (за кошти фізичних або </w:t>
      </w:r>
    </w:p>
    <w:p w:rsidR="0081254A" w:rsidRPr="00584BF0" w:rsidRDefault="00584BF0" w:rsidP="0058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BF0">
        <w:rPr>
          <w:rFonts w:ascii="Times New Roman" w:hAnsi="Times New Roman" w:cs="Times New Roman"/>
          <w:sz w:val="28"/>
          <w:szCs w:val="28"/>
          <w:lang w:val="uk-UA"/>
        </w:rPr>
        <w:t>юридичних осіб) на 2017-2018 навчальний рік</w:t>
      </w:r>
    </w:p>
    <w:p w:rsidR="0081254A" w:rsidRPr="00584BF0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84BF0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>начальника планового відділу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Глущенко </w:t>
      </w:r>
      <w:proofErr w:type="spellStart"/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>. про затвердження ва</w:t>
      </w:r>
      <w:bookmarkStart w:id="0" w:name="_GoBack"/>
      <w:bookmarkEnd w:id="0"/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ртості навчання аспірантів за програмою підготовки докторів </w:t>
      </w:r>
      <w:proofErr w:type="spellStart"/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 (за кошти фізичних або юридичних осіб) на 2017-2018 навчальний рік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BF0" w:rsidRPr="00584BF0">
        <w:rPr>
          <w:rFonts w:ascii="Times New Roman" w:hAnsi="Times New Roman" w:cs="Times New Roman"/>
          <w:sz w:val="28"/>
          <w:szCs w:val="28"/>
          <w:lang w:val="uk-UA"/>
        </w:rPr>
        <w:t>у розмірі 22500 грн. за рік у зв’язку зі збільшенням погодинної оплати</w:t>
      </w:r>
      <w:r w:rsidR="00A05307" w:rsidRPr="00584BF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84BF0" w:rsidRDefault="0081254A" w:rsidP="00207EB7">
      <w:pPr>
        <w:pStyle w:val="21"/>
        <w:ind w:firstLine="709"/>
        <w:rPr>
          <w:bCs/>
          <w:sz w:val="28"/>
          <w:szCs w:val="28"/>
        </w:rPr>
      </w:pPr>
      <w:r w:rsidRPr="00584BF0">
        <w:rPr>
          <w:sz w:val="28"/>
          <w:szCs w:val="28"/>
        </w:rPr>
        <w:t>Вчена рада вирішила:</w:t>
      </w:r>
      <w:r w:rsidRPr="00584BF0">
        <w:rPr>
          <w:bCs/>
          <w:sz w:val="28"/>
          <w:szCs w:val="28"/>
        </w:rPr>
        <w:t xml:space="preserve"> </w:t>
      </w:r>
    </w:p>
    <w:p w:rsidR="0081254A" w:rsidRPr="00584BF0" w:rsidRDefault="00584BF0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вартість навчання аспірантів за програмою підготовки докторів </w:t>
      </w:r>
      <w:proofErr w:type="spellStart"/>
      <w:r w:rsidRPr="00584BF0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Pr="00584BF0">
        <w:rPr>
          <w:rFonts w:ascii="Times New Roman" w:hAnsi="Times New Roman" w:cs="Times New Roman"/>
          <w:sz w:val="28"/>
          <w:szCs w:val="28"/>
          <w:lang w:val="uk-UA"/>
        </w:rPr>
        <w:t xml:space="preserve"> (за кошти фізичних або юридичних осіб) на 2017-2018 навчальний рік у розмірі 22500 грн. за рік</w:t>
      </w:r>
      <w:r w:rsidR="00F65846" w:rsidRPr="00584B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F65846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84BF0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84BF0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2018-02-05T14:07:00Z</dcterms:modified>
</cp:coreProperties>
</file>